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48ED" w14:textId="5DA29106" w:rsidR="00FA03B6" w:rsidRPr="006B3657" w:rsidRDefault="00FA03B6" w:rsidP="003E301C">
      <w:pPr>
        <w:rPr>
          <w:rFonts w:ascii="Arial" w:hAnsi="Arial" w:cs="Arial"/>
          <w:b/>
          <w:bCs/>
        </w:rPr>
      </w:pPr>
    </w:p>
    <w:p w14:paraId="1AB99F45" w14:textId="77777777" w:rsidR="00E0594B" w:rsidRPr="006B3657" w:rsidRDefault="00E0594B" w:rsidP="0037738B">
      <w:pPr>
        <w:rPr>
          <w:rFonts w:ascii="Arial" w:hAnsi="Arial" w:cs="Arial"/>
          <w:b/>
          <w:bCs/>
        </w:rPr>
      </w:pPr>
    </w:p>
    <w:p w14:paraId="00FD3C87" w14:textId="63EDA227" w:rsidR="00E0594B" w:rsidRPr="006B3657" w:rsidRDefault="00E0594B" w:rsidP="00E0594B">
      <w:pPr>
        <w:jc w:val="center"/>
        <w:rPr>
          <w:rFonts w:ascii="Arial" w:hAnsi="Arial" w:cs="Arial"/>
          <w:b/>
          <w:bCs/>
        </w:rPr>
      </w:pPr>
      <w:r w:rsidRPr="006B3657">
        <w:rPr>
          <w:rFonts w:ascii="Arial" w:hAnsi="Arial" w:cs="Arial"/>
          <w:b/>
          <w:bCs/>
        </w:rPr>
        <w:t>31 % des ado</w:t>
      </w:r>
      <w:r w:rsidR="00456B7A">
        <w:rPr>
          <w:rFonts w:ascii="Arial" w:hAnsi="Arial" w:cs="Arial"/>
          <w:b/>
          <w:bCs/>
        </w:rPr>
        <w:t>s</w:t>
      </w:r>
      <w:r w:rsidRPr="006B3657">
        <w:rPr>
          <w:rFonts w:ascii="Arial" w:hAnsi="Arial" w:cs="Arial"/>
          <w:b/>
          <w:bCs/>
        </w:rPr>
        <w:t xml:space="preserve"> visitent des sites pornographiques</w:t>
      </w:r>
      <w:r w:rsidR="00456B7A">
        <w:rPr>
          <w:rFonts w:ascii="Arial" w:hAnsi="Arial" w:cs="Arial"/>
          <w:b/>
          <w:bCs/>
        </w:rPr>
        <w:t xml:space="preserve"> non </w:t>
      </w:r>
      <w:r w:rsidR="0030459B">
        <w:rPr>
          <w:rFonts w:ascii="Arial" w:hAnsi="Arial" w:cs="Arial"/>
          <w:b/>
          <w:bCs/>
        </w:rPr>
        <w:t>visés</w:t>
      </w:r>
      <w:r w:rsidR="00A92E77">
        <w:rPr>
          <w:rFonts w:ascii="Arial" w:hAnsi="Arial" w:cs="Arial"/>
          <w:b/>
          <w:bCs/>
        </w:rPr>
        <w:t xml:space="preserve"> par </w:t>
      </w:r>
      <w:r w:rsidR="00456B7A">
        <w:rPr>
          <w:rFonts w:ascii="Arial" w:hAnsi="Arial" w:cs="Arial"/>
          <w:b/>
          <w:bCs/>
        </w:rPr>
        <w:t>l’Arcom</w:t>
      </w:r>
    </w:p>
    <w:p w14:paraId="4AFA578B" w14:textId="77777777" w:rsidR="00E0594B" w:rsidRPr="006B3657" w:rsidRDefault="00E0594B" w:rsidP="00E0594B">
      <w:pPr>
        <w:rPr>
          <w:rFonts w:ascii="Arial" w:hAnsi="Arial" w:cs="Arial"/>
          <w:i/>
          <w:iCs/>
        </w:rPr>
      </w:pPr>
    </w:p>
    <w:p w14:paraId="35CD07F0" w14:textId="708CED8C" w:rsidR="00DA400C" w:rsidRPr="006B3657" w:rsidRDefault="00E0594B" w:rsidP="00E0594B">
      <w:pPr>
        <w:jc w:val="center"/>
        <w:rPr>
          <w:rFonts w:ascii="Arial" w:hAnsi="Arial" w:cs="Arial"/>
          <w:i/>
          <w:iCs/>
        </w:rPr>
      </w:pPr>
      <w:r w:rsidRPr="006B3657">
        <w:rPr>
          <w:rFonts w:ascii="Arial" w:hAnsi="Arial" w:cs="Arial"/>
          <w:i/>
          <w:iCs/>
        </w:rPr>
        <w:t xml:space="preserve">53 % </w:t>
      </w:r>
      <w:r w:rsidR="00DA400C" w:rsidRPr="006B3657">
        <w:rPr>
          <w:rFonts w:ascii="Arial" w:hAnsi="Arial" w:cs="Arial"/>
          <w:i/>
          <w:iCs/>
        </w:rPr>
        <w:t>des adolescents français de 15 à 17 ans ont vu de la pornographie.</w:t>
      </w:r>
      <w:r w:rsidRPr="006B3657">
        <w:rPr>
          <w:rFonts w:ascii="Arial" w:hAnsi="Arial" w:cs="Arial"/>
          <w:i/>
          <w:iCs/>
        </w:rPr>
        <w:t xml:space="preserve"> </w:t>
      </w:r>
      <w:r w:rsidR="00DA400C" w:rsidRPr="006B3657">
        <w:rPr>
          <w:rFonts w:ascii="Arial" w:hAnsi="Arial" w:cs="Arial"/>
          <w:i/>
          <w:iCs/>
        </w:rPr>
        <w:t>41 % d'entre eux visitent des sites pornographiques dédiés, en moyenne tous les mois et souvent beaucoup plus fréquemment.</w:t>
      </w:r>
    </w:p>
    <w:p w14:paraId="69820B5E" w14:textId="3CFB0A90" w:rsidR="00FA03B6" w:rsidRPr="006B3657" w:rsidRDefault="00FA03B6" w:rsidP="00E0594B">
      <w:pPr>
        <w:jc w:val="center"/>
        <w:rPr>
          <w:rFonts w:ascii="Arial" w:hAnsi="Arial" w:cs="Arial"/>
          <w:i/>
          <w:iCs/>
        </w:rPr>
      </w:pPr>
    </w:p>
    <w:p w14:paraId="05D101FE" w14:textId="77777777" w:rsidR="00FA03B6" w:rsidRPr="006B3657" w:rsidRDefault="00FA03B6" w:rsidP="00E0594B">
      <w:pPr>
        <w:jc w:val="center"/>
        <w:rPr>
          <w:rFonts w:ascii="Arial" w:hAnsi="Arial" w:cs="Arial"/>
          <w:i/>
          <w:iCs/>
        </w:rPr>
      </w:pPr>
    </w:p>
    <w:p w14:paraId="15B6524A" w14:textId="59AFAAAC" w:rsidR="00DA400C" w:rsidRPr="006B3657" w:rsidRDefault="00DA400C" w:rsidP="00367FEA">
      <w:pPr>
        <w:jc w:val="both"/>
        <w:rPr>
          <w:rFonts w:ascii="Arial" w:hAnsi="Arial" w:cs="Arial"/>
        </w:rPr>
      </w:pPr>
      <w:r w:rsidRPr="00B80A81">
        <w:rPr>
          <w:rFonts w:ascii="Arial" w:hAnsi="Arial" w:cs="Arial"/>
          <w:b/>
          <w:bCs/>
        </w:rPr>
        <w:t xml:space="preserve">Paris, le </w:t>
      </w:r>
      <w:r w:rsidR="007B7B05">
        <w:rPr>
          <w:rFonts w:ascii="Arial" w:hAnsi="Arial" w:cs="Arial"/>
          <w:b/>
          <w:bCs/>
        </w:rPr>
        <w:t>6</w:t>
      </w:r>
      <w:r w:rsidR="00B80A81" w:rsidRPr="00B80A81">
        <w:rPr>
          <w:rFonts w:ascii="Arial" w:hAnsi="Arial" w:cs="Arial"/>
          <w:b/>
          <w:bCs/>
        </w:rPr>
        <w:t xml:space="preserve"> </w:t>
      </w:r>
      <w:r w:rsidR="000F7A89" w:rsidRPr="00B80A81">
        <w:rPr>
          <w:rFonts w:ascii="Arial" w:hAnsi="Arial" w:cs="Arial"/>
          <w:b/>
          <w:bCs/>
        </w:rPr>
        <w:t>avril 2022</w:t>
      </w:r>
      <w:r w:rsidRPr="006B3657">
        <w:rPr>
          <w:rFonts w:ascii="Arial" w:hAnsi="Arial" w:cs="Arial"/>
        </w:rPr>
        <w:t xml:space="preserve"> - Une nouvelle </w:t>
      </w:r>
      <w:r w:rsidR="00E0594B" w:rsidRPr="006B3657">
        <w:rPr>
          <w:rFonts w:ascii="Arial" w:hAnsi="Arial" w:cs="Arial"/>
        </w:rPr>
        <w:t>étude</w:t>
      </w:r>
      <w:r w:rsidRPr="006B3657">
        <w:rPr>
          <w:rFonts w:ascii="Arial" w:hAnsi="Arial" w:cs="Arial"/>
        </w:rPr>
        <w:t xml:space="preserve"> menée auprès d'adolescents français a révélé que plus de la moitié (53%) des jeunes de 15, 16 et 17 ans ont été exposés à la pornographie </w:t>
      </w:r>
      <w:r w:rsidR="000F7A89" w:rsidRPr="006B3657">
        <w:rPr>
          <w:rFonts w:ascii="Arial" w:hAnsi="Arial" w:cs="Arial"/>
        </w:rPr>
        <w:t xml:space="preserve">en ligne et hors-ligne </w:t>
      </w:r>
      <w:r w:rsidRPr="006B3657">
        <w:rPr>
          <w:rFonts w:ascii="Arial" w:hAnsi="Arial" w:cs="Arial"/>
        </w:rPr>
        <w:t xml:space="preserve">et que cette exposition était relativement récente. </w:t>
      </w:r>
      <w:r w:rsidR="000F7A89" w:rsidRPr="006B3657">
        <w:rPr>
          <w:rFonts w:ascii="Arial" w:hAnsi="Arial" w:cs="Arial"/>
        </w:rPr>
        <w:t>L’étude a</w:t>
      </w:r>
      <w:r w:rsidRPr="006B3657">
        <w:rPr>
          <w:rFonts w:ascii="Arial" w:hAnsi="Arial" w:cs="Arial"/>
        </w:rPr>
        <w:t xml:space="preserve"> été </w:t>
      </w:r>
      <w:r w:rsidR="006B3657">
        <w:rPr>
          <w:rFonts w:ascii="Arial" w:hAnsi="Arial" w:cs="Arial"/>
        </w:rPr>
        <w:t xml:space="preserve">commandité à </w:t>
      </w:r>
      <w:r w:rsidRPr="006B3657">
        <w:rPr>
          <w:rFonts w:ascii="Arial" w:hAnsi="Arial" w:cs="Arial"/>
        </w:rPr>
        <w:t xml:space="preserve">l'IFOP </w:t>
      </w:r>
      <w:r w:rsidR="006B3657">
        <w:rPr>
          <w:rFonts w:ascii="Arial" w:hAnsi="Arial" w:cs="Arial"/>
        </w:rPr>
        <w:t>par le</w:t>
      </w:r>
      <w:r w:rsidR="00E0594B" w:rsidRPr="006B3657">
        <w:rPr>
          <w:rFonts w:ascii="Arial" w:hAnsi="Arial" w:cs="Arial"/>
        </w:rPr>
        <w:t xml:space="preserve"> </w:t>
      </w:r>
      <w:r w:rsidRPr="006B3657">
        <w:rPr>
          <w:rFonts w:ascii="Arial" w:hAnsi="Arial" w:cs="Arial"/>
        </w:rPr>
        <w:t>professeur Neil Thurman de la City</w:t>
      </w:r>
      <w:r w:rsidR="00E0594B" w:rsidRPr="006B3657">
        <w:rPr>
          <w:rFonts w:ascii="Arial" w:hAnsi="Arial" w:cs="Arial"/>
        </w:rPr>
        <w:t xml:space="preserve">, </w:t>
      </w:r>
      <w:r w:rsidRPr="006B3657">
        <w:rPr>
          <w:rFonts w:ascii="Arial" w:hAnsi="Arial" w:cs="Arial"/>
        </w:rPr>
        <w:t xml:space="preserve">University </w:t>
      </w:r>
      <w:r w:rsidR="00E0594B" w:rsidRPr="006B3657">
        <w:rPr>
          <w:rFonts w:ascii="Arial" w:hAnsi="Arial" w:cs="Arial"/>
        </w:rPr>
        <w:t>of London</w:t>
      </w:r>
      <w:r w:rsidRPr="006B3657">
        <w:rPr>
          <w:rFonts w:ascii="Arial" w:hAnsi="Arial" w:cs="Arial"/>
        </w:rPr>
        <w:t xml:space="preserve"> et de la LMU de Munich. </w:t>
      </w:r>
    </w:p>
    <w:p w14:paraId="67C620EB" w14:textId="77777777" w:rsidR="00E0594B" w:rsidRPr="006C7E8F" w:rsidRDefault="00E0594B" w:rsidP="00DA400C">
      <w:pPr>
        <w:rPr>
          <w:rFonts w:ascii="Arial" w:hAnsi="Arial" w:cs="Arial"/>
        </w:rPr>
      </w:pPr>
    </w:p>
    <w:p w14:paraId="0E7F9B08" w14:textId="2AD07E04" w:rsidR="00DA400C" w:rsidRPr="006C7E8F" w:rsidRDefault="000F7A89" w:rsidP="00367FEA">
      <w:pPr>
        <w:jc w:val="both"/>
        <w:rPr>
          <w:rFonts w:ascii="Arial" w:hAnsi="Arial" w:cs="Arial"/>
          <w:color w:val="000000" w:themeColor="text1"/>
        </w:rPr>
      </w:pPr>
      <w:r w:rsidRPr="006C7E8F">
        <w:rPr>
          <w:rFonts w:ascii="Arial" w:hAnsi="Arial" w:cs="Arial"/>
        </w:rPr>
        <w:t>L’étude</w:t>
      </w:r>
      <w:r w:rsidR="00DA400C" w:rsidRPr="006C7E8F">
        <w:rPr>
          <w:rFonts w:ascii="Arial" w:hAnsi="Arial" w:cs="Arial"/>
        </w:rPr>
        <w:t xml:space="preserve"> examine la nécessité et l'efficacité potentielle de l'</w:t>
      </w:r>
      <w:r w:rsidRPr="006C7E8F">
        <w:rPr>
          <w:rFonts w:ascii="Arial" w:hAnsi="Arial" w:cs="Arial"/>
        </w:rPr>
        <w:t>A</w:t>
      </w:r>
      <w:r w:rsidR="00DA400C" w:rsidRPr="006C7E8F">
        <w:rPr>
          <w:rFonts w:ascii="Arial" w:hAnsi="Arial" w:cs="Arial"/>
        </w:rPr>
        <w:t>rticle 23</w:t>
      </w:r>
      <w:r w:rsidRPr="006C7E8F">
        <w:rPr>
          <w:rFonts w:ascii="Arial" w:hAnsi="Arial" w:cs="Arial"/>
        </w:rPr>
        <w:t xml:space="preserve"> de la loi</w:t>
      </w:r>
      <w:r w:rsidR="006B3657" w:rsidRPr="006C7E8F">
        <w:rPr>
          <w:rFonts w:ascii="Arial" w:hAnsi="Arial" w:cs="Arial"/>
        </w:rPr>
        <w:t xml:space="preserve"> </w:t>
      </w:r>
      <w:r w:rsidR="006B3657" w:rsidRPr="006C7E8F">
        <w:rPr>
          <w:rFonts w:ascii="Arial" w:hAnsi="Arial" w:cs="Arial"/>
          <w:color w:val="000000" w:themeColor="text1"/>
          <w:shd w:val="clear" w:color="auto" w:fill="FFFFFF"/>
        </w:rPr>
        <w:t>visant à protéger les victimes de violences conjugales</w:t>
      </w:r>
      <w:r w:rsidR="00DA400C" w:rsidRPr="006C7E8F">
        <w:rPr>
          <w:rFonts w:ascii="Arial" w:hAnsi="Arial" w:cs="Arial"/>
        </w:rPr>
        <w:t xml:space="preserve">, qui oblige </w:t>
      </w:r>
      <w:r w:rsidR="00EC6972" w:rsidRPr="006C7E8F">
        <w:rPr>
          <w:rFonts w:ascii="Arial" w:hAnsi="Arial" w:cs="Arial"/>
        </w:rPr>
        <w:t xml:space="preserve">les sites qui diffusent des contenus pornographiques </w:t>
      </w:r>
      <w:r w:rsidR="00DA400C" w:rsidRPr="006C7E8F">
        <w:rPr>
          <w:rFonts w:ascii="Arial" w:hAnsi="Arial" w:cs="Arial"/>
        </w:rPr>
        <w:t xml:space="preserve">à mettre en place un mécanisme de vérification de l'âge pour protéger les enfants contre ce type de contenu. En s'appuyant sur cette loi, Arcom (la fusion du CSA et de l'Hadopi) cible huit </w:t>
      </w:r>
      <w:r w:rsidR="009935A1" w:rsidRPr="006C7E8F">
        <w:rPr>
          <w:rFonts w:ascii="Arial" w:hAnsi="Arial" w:cs="Arial"/>
        </w:rPr>
        <w:t xml:space="preserve">des </w:t>
      </w:r>
      <w:r w:rsidRPr="006C7E8F">
        <w:rPr>
          <w:rFonts w:ascii="Arial" w:hAnsi="Arial" w:cs="Arial"/>
        </w:rPr>
        <w:t xml:space="preserve">plus grands </w:t>
      </w:r>
      <w:r w:rsidR="00DA400C" w:rsidRPr="006C7E8F">
        <w:rPr>
          <w:rFonts w:ascii="Arial" w:hAnsi="Arial" w:cs="Arial"/>
        </w:rPr>
        <w:t xml:space="preserve">sites pornographiques </w:t>
      </w:r>
      <w:r w:rsidR="006B3657" w:rsidRPr="006C7E8F">
        <w:rPr>
          <w:rFonts w:ascii="Arial" w:hAnsi="Arial" w:cs="Arial"/>
        </w:rPr>
        <w:t>en France</w:t>
      </w:r>
      <w:r w:rsidR="00DA400C" w:rsidRPr="006C7E8F">
        <w:rPr>
          <w:rFonts w:ascii="Arial" w:hAnsi="Arial" w:cs="Arial"/>
        </w:rPr>
        <w:t>.</w:t>
      </w:r>
    </w:p>
    <w:p w14:paraId="7F426DF1" w14:textId="77777777" w:rsidR="000F7A89" w:rsidRDefault="000F7A89" w:rsidP="00DA400C">
      <w:pPr>
        <w:rPr>
          <w:rFonts w:ascii="Arial" w:hAnsi="Arial" w:cs="Arial"/>
        </w:rPr>
      </w:pPr>
    </w:p>
    <w:p w14:paraId="68E2E6CD" w14:textId="77777777" w:rsidR="009935A1" w:rsidRDefault="009935A1" w:rsidP="00DA400C">
      <w:pPr>
        <w:rPr>
          <w:rFonts w:ascii="Arial" w:hAnsi="Arial" w:cs="Arial"/>
        </w:rPr>
      </w:pPr>
    </w:p>
    <w:p w14:paraId="6F4D2C84" w14:textId="77777777" w:rsidR="009935A1" w:rsidRPr="006B3657" w:rsidRDefault="009935A1" w:rsidP="00DA400C">
      <w:pPr>
        <w:rPr>
          <w:rFonts w:ascii="Arial" w:hAnsi="Arial" w:cs="Arial"/>
        </w:rPr>
      </w:pPr>
    </w:p>
    <w:p w14:paraId="506B3395" w14:textId="464DFD41" w:rsidR="00DA400C" w:rsidRPr="006B3657" w:rsidRDefault="00DA400C" w:rsidP="00DA400C">
      <w:pPr>
        <w:rPr>
          <w:rFonts w:ascii="Arial" w:hAnsi="Arial" w:cs="Arial"/>
          <w:b/>
          <w:bCs/>
        </w:rPr>
      </w:pPr>
      <w:r w:rsidRPr="006B3657">
        <w:rPr>
          <w:rFonts w:ascii="Arial" w:hAnsi="Arial" w:cs="Arial"/>
          <w:b/>
          <w:bCs/>
        </w:rPr>
        <w:t>Méthodologie</w:t>
      </w:r>
      <w:r w:rsidR="000F7A89" w:rsidRPr="006B3657">
        <w:rPr>
          <w:rFonts w:ascii="Arial" w:hAnsi="Arial" w:cs="Arial"/>
          <w:b/>
          <w:bCs/>
        </w:rPr>
        <w:t xml:space="preserve"> </w:t>
      </w:r>
    </w:p>
    <w:p w14:paraId="0EBEFE23" w14:textId="77777777" w:rsidR="000F7A89" w:rsidRPr="006B3657" w:rsidRDefault="000F7A89" w:rsidP="00DA400C">
      <w:pPr>
        <w:rPr>
          <w:rFonts w:ascii="Arial" w:hAnsi="Arial" w:cs="Arial"/>
        </w:rPr>
      </w:pPr>
    </w:p>
    <w:p w14:paraId="3BA6C561" w14:textId="50283F02" w:rsidR="00DA400C" w:rsidRPr="006B3657" w:rsidRDefault="00DA400C" w:rsidP="003E301C">
      <w:pPr>
        <w:jc w:val="both"/>
        <w:rPr>
          <w:rFonts w:ascii="Arial" w:hAnsi="Arial" w:cs="Arial"/>
        </w:rPr>
      </w:pPr>
      <w:r w:rsidRPr="006B3657">
        <w:rPr>
          <w:rFonts w:ascii="Arial" w:hAnsi="Arial" w:cs="Arial"/>
        </w:rPr>
        <w:t>L'enquête a été menée en avril 2021 et a défini la pornographie comme des vidéos ou des images sexuellement explicites vues sur au moins une des huit plateformes médiatiques, y compris les sites pornographiques dédiés.</w:t>
      </w:r>
    </w:p>
    <w:p w14:paraId="330615B5" w14:textId="77777777" w:rsidR="000F7A89" w:rsidRPr="006B3657" w:rsidRDefault="000F7A89" w:rsidP="003E301C">
      <w:pPr>
        <w:jc w:val="both"/>
        <w:rPr>
          <w:rFonts w:ascii="Arial" w:hAnsi="Arial" w:cs="Arial"/>
        </w:rPr>
      </w:pPr>
    </w:p>
    <w:p w14:paraId="07EEE372" w14:textId="005FC322" w:rsidR="00DA400C" w:rsidRPr="006B3657" w:rsidRDefault="00DA400C" w:rsidP="003E301C">
      <w:pPr>
        <w:jc w:val="both"/>
        <w:rPr>
          <w:rFonts w:ascii="Arial" w:hAnsi="Arial" w:cs="Arial"/>
        </w:rPr>
      </w:pPr>
      <w:r w:rsidRPr="006B3657">
        <w:rPr>
          <w:rFonts w:ascii="Arial" w:hAnsi="Arial" w:cs="Arial"/>
        </w:rPr>
        <w:t xml:space="preserve">La sélection des panélistes pour l'enquête visait à obtenir un échantillon final - composé de </w:t>
      </w:r>
      <w:r w:rsidR="00B80A81">
        <w:rPr>
          <w:rFonts w:ascii="Arial" w:hAnsi="Arial" w:cs="Arial"/>
        </w:rPr>
        <w:t>près de 1000</w:t>
      </w:r>
      <w:r w:rsidRPr="006B3657">
        <w:rPr>
          <w:rFonts w:ascii="Arial" w:hAnsi="Arial" w:cs="Arial"/>
        </w:rPr>
        <w:t xml:space="preserve"> répondants - correspondant à la répartition des âges, des sexes, du statut socioprofessionnel des parents, et à la répartition régionale et en termes de taille d'établissement que l'on trouve dans la population des jeunes de 15, 16 et 17 ans en France. Près de 49% des répondants </w:t>
      </w:r>
      <w:r w:rsidR="000F7A89" w:rsidRPr="006B3657">
        <w:rPr>
          <w:rFonts w:ascii="Arial" w:hAnsi="Arial" w:cs="Arial"/>
        </w:rPr>
        <w:t>étaient</w:t>
      </w:r>
      <w:r w:rsidRPr="006B3657">
        <w:rPr>
          <w:rFonts w:ascii="Arial" w:hAnsi="Arial" w:cs="Arial"/>
        </w:rPr>
        <w:t xml:space="preserve"> des femmes.</w:t>
      </w:r>
    </w:p>
    <w:p w14:paraId="1B601F03" w14:textId="77777777" w:rsidR="000F7A89" w:rsidRPr="006B3657" w:rsidRDefault="000F7A89" w:rsidP="003E301C">
      <w:pPr>
        <w:jc w:val="both"/>
        <w:rPr>
          <w:rFonts w:ascii="Arial" w:hAnsi="Arial" w:cs="Arial"/>
        </w:rPr>
      </w:pPr>
    </w:p>
    <w:p w14:paraId="729851A5" w14:textId="12A93589" w:rsidR="00DA400C" w:rsidRPr="006B3657" w:rsidRDefault="00DA400C" w:rsidP="003E301C">
      <w:pPr>
        <w:jc w:val="both"/>
        <w:rPr>
          <w:rFonts w:ascii="Arial" w:hAnsi="Arial" w:cs="Arial"/>
        </w:rPr>
      </w:pPr>
      <w:r w:rsidRPr="006B3657">
        <w:rPr>
          <w:rFonts w:ascii="Arial" w:hAnsi="Arial" w:cs="Arial"/>
        </w:rPr>
        <w:t xml:space="preserve">Les répondants ont été interrogés sur une série de questions, notamment : combien de temps récemment ils avaient </w:t>
      </w:r>
      <w:r w:rsidR="000F7A89" w:rsidRPr="006B3657">
        <w:rPr>
          <w:rFonts w:ascii="Arial" w:hAnsi="Arial" w:cs="Arial"/>
        </w:rPr>
        <w:t>regard</w:t>
      </w:r>
      <w:r w:rsidR="006B3657">
        <w:rPr>
          <w:rFonts w:ascii="Arial" w:hAnsi="Arial" w:cs="Arial"/>
        </w:rPr>
        <w:t>é</w:t>
      </w:r>
      <w:r w:rsidRPr="006B3657">
        <w:rPr>
          <w:rFonts w:ascii="Arial" w:hAnsi="Arial" w:cs="Arial"/>
        </w:rPr>
        <w:t xml:space="preserve"> des contenus sexuellement explicites sur une série de plateformes médiatiques ; combien de minutes par mois ils passaient à regarder des vidéos ou des photos sexuellement explicites dans n'importe quel média ; et s'ils connaissaient ou avaient déjà utilisé des VPN ou un navigateur Tor, des technologies qui peuvent être utilisées pour contourner la vérification de l'âge.</w:t>
      </w:r>
    </w:p>
    <w:p w14:paraId="3DB4D159" w14:textId="77777777" w:rsidR="000F7A89" w:rsidRPr="006B3657" w:rsidRDefault="000F7A89" w:rsidP="00DA400C">
      <w:pPr>
        <w:rPr>
          <w:rFonts w:ascii="Arial" w:hAnsi="Arial" w:cs="Arial"/>
        </w:rPr>
      </w:pPr>
    </w:p>
    <w:p w14:paraId="487A8B0D" w14:textId="77777777" w:rsidR="003E301C" w:rsidRDefault="003E301C" w:rsidP="00DA400C">
      <w:pPr>
        <w:rPr>
          <w:rFonts w:ascii="Arial" w:hAnsi="Arial" w:cs="Arial"/>
          <w:b/>
          <w:bCs/>
          <w:color w:val="000000" w:themeColor="text1"/>
        </w:rPr>
      </w:pPr>
    </w:p>
    <w:p w14:paraId="353F4067" w14:textId="77777777" w:rsidR="003E301C" w:rsidRDefault="003E301C" w:rsidP="00DA400C">
      <w:pPr>
        <w:rPr>
          <w:rFonts w:ascii="Arial" w:hAnsi="Arial" w:cs="Arial"/>
          <w:b/>
          <w:bCs/>
          <w:color w:val="000000" w:themeColor="text1"/>
        </w:rPr>
      </w:pPr>
    </w:p>
    <w:p w14:paraId="66BDCA6D" w14:textId="77777777" w:rsidR="003E301C" w:rsidRDefault="003E301C" w:rsidP="00DA400C">
      <w:pPr>
        <w:rPr>
          <w:rFonts w:ascii="Arial" w:hAnsi="Arial" w:cs="Arial"/>
          <w:b/>
          <w:bCs/>
          <w:color w:val="000000" w:themeColor="text1"/>
        </w:rPr>
      </w:pPr>
    </w:p>
    <w:p w14:paraId="49B517E7" w14:textId="77777777" w:rsidR="003E301C" w:rsidRDefault="003E301C" w:rsidP="00DA400C">
      <w:pPr>
        <w:rPr>
          <w:rFonts w:ascii="Arial" w:hAnsi="Arial" w:cs="Arial"/>
          <w:b/>
          <w:bCs/>
          <w:color w:val="000000" w:themeColor="text1"/>
        </w:rPr>
      </w:pPr>
    </w:p>
    <w:p w14:paraId="41253D92" w14:textId="77777777" w:rsidR="003E301C" w:rsidRDefault="003E301C" w:rsidP="00DA400C">
      <w:pPr>
        <w:rPr>
          <w:rFonts w:ascii="Arial" w:hAnsi="Arial" w:cs="Arial"/>
          <w:b/>
          <w:bCs/>
          <w:color w:val="000000" w:themeColor="text1"/>
        </w:rPr>
      </w:pPr>
    </w:p>
    <w:p w14:paraId="4415D2C6" w14:textId="77777777" w:rsidR="003E301C" w:rsidRDefault="003E301C" w:rsidP="00DA400C">
      <w:pPr>
        <w:rPr>
          <w:rFonts w:ascii="Arial" w:hAnsi="Arial" w:cs="Arial"/>
          <w:b/>
          <w:bCs/>
          <w:color w:val="000000" w:themeColor="text1"/>
        </w:rPr>
      </w:pPr>
    </w:p>
    <w:p w14:paraId="588120D9" w14:textId="4CB7D93D" w:rsidR="00DA400C" w:rsidRPr="006B3657" w:rsidRDefault="00DA400C" w:rsidP="003E301C">
      <w:pPr>
        <w:jc w:val="both"/>
        <w:rPr>
          <w:rFonts w:ascii="Arial" w:hAnsi="Arial" w:cs="Arial"/>
          <w:b/>
          <w:bCs/>
          <w:color w:val="000000" w:themeColor="text1"/>
        </w:rPr>
      </w:pPr>
      <w:r w:rsidRPr="006B3657">
        <w:rPr>
          <w:rFonts w:ascii="Arial" w:hAnsi="Arial" w:cs="Arial"/>
          <w:b/>
          <w:bCs/>
          <w:color w:val="000000" w:themeColor="text1"/>
        </w:rPr>
        <w:lastRenderedPageBreak/>
        <w:t>Les adolescents passent en moyenne 1h 21 minutes par mois à regarder de la pornographie</w:t>
      </w:r>
    </w:p>
    <w:p w14:paraId="33F99551" w14:textId="77777777" w:rsidR="000F7A89" w:rsidRPr="006B3657" w:rsidRDefault="000F7A89" w:rsidP="003E301C">
      <w:pPr>
        <w:jc w:val="both"/>
        <w:rPr>
          <w:rFonts w:ascii="Arial" w:hAnsi="Arial" w:cs="Arial"/>
          <w:b/>
          <w:bCs/>
          <w:color w:val="000000" w:themeColor="text1"/>
        </w:rPr>
      </w:pPr>
    </w:p>
    <w:p w14:paraId="6CD6130D" w14:textId="5B4C1501" w:rsidR="00DA400C" w:rsidRPr="006B3657" w:rsidRDefault="00DA400C" w:rsidP="003E301C">
      <w:pPr>
        <w:jc w:val="both"/>
        <w:rPr>
          <w:rFonts w:ascii="Arial" w:hAnsi="Arial" w:cs="Arial"/>
        </w:rPr>
      </w:pPr>
      <w:r w:rsidRPr="006B3657">
        <w:rPr>
          <w:rFonts w:ascii="Arial" w:hAnsi="Arial" w:cs="Arial"/>
        </w:rPr>
        <w:t>Selon l'</w:t>
      </w:r>
      <w:r w:rsidR="000F7A89" w:rsidRPr="006B3657">
        <w:rPr>
          <w:rFonts w:ascii="Arial" w:hAnsi="Arial" w:cs="Arial"/>
        </w:rPr>
        <w:t>étude</w:t>
      </w:r>
      <w:r w:rsidRPr="006B3657">
        <w:rPr>
          <w:rFonts w:ascii="Arial" w:hAnsi="Arial" w:cs="Arial"/>
        </w:rPr>
        <w:t>, 51 % des adolescents français de 15, 16 et 17 ans ont déjà vu de la pornographie en ligne, en moyenne 25 jours auparavant. Cependant, ils sont nombreux à en voir toutes les semaines.</w:t>
      </w:r>
      <w:r w:rsidR="000F7A89" w:rsidRPr="006B3657">
        <w:rPr>
          <w:rFonts w:ascii="Arial" w:hAnsi="Arial" w:cs="Arial"/>
        </w:rPr>
        <w:t xml:space="preserve"> </w:t>
      </w:r>
    </w:p>
    <w:p w14:paraId="61F4DAF9" w14:textId="77777777" w:rsidR="000F7A89" w:rsidRPr="006B3657" w:rsidRDefault="000F7A89" w:rsidP="003E301C">
      <w:pPr>
        <w:jc w:val="both"/>
        <w:rPr>
          <w:rFonts w:ascii="Arial" w:hAnsi="Arial" w:cs="Arial"/>
        </w:rPr>
      </w:pPr>
    </w:p>
    <w:p w14:paraId="6BA5BAFA" w14:textId="09816F1B" w:rsidR="00DA400C" w:rsidRPr="006B3657" w:rsidRDefault="00DA400C" w:rsidP="003E301C">
      <w:pPr>
        <w:jc w:val="both"/>
        <w:rPr>
          <w:rFonts w:ascii="Arial" w:hAnsi="Arial" w:cs="Arial"/>
        </w:rPr>
      </w:pPr>
      <w:r w:rsidRPr="006B3657">
        <w:rPr>
          <w:rFonts w:ascii="Arial" w:hAnsi="Arial" w:cs="Arial"/>
        </w:rPr>
        <w:t>Les adolescents sont les plus susceptibles d'avoir vu de la pornographie sur des sites pornographiques dédiés : 41% l'ont fait.</w:t>
      </w:r>
    </w:p>
    <w:p w14:paraId="459020D2" w14:textId="77777777" w:rsidR="000F7A89" w:rsidRPr="006B3657" w:rsidRDefault="000F7A89" w:rsidP="003E301C">
      <w:pPr>
        <w:jc w:val="both"/>
        <w:rPr>
          <w:rFonts w:ascii="Arial" w:hAnsi="Arial" w:cs="Arial"/>
        </w:rPr>
      </w:pPr>
    </w:p>
    <w:p w14:paraId="50030055" w14:textId="678D4A0E" w:rsidR="00DA400C" w:rsidRPr="006B3657" w:rsidRDefault="000F7A89" w:rsidP="003E301C">
      <w:pPr>
        <w:jc w:val="both"/>
        <w:rPr>
          <w:rFonts w:ascii="Arial" w:hAnsi="Arial" w:cs="Arial"/>
        </w:rPr>
      </w:pPr>
      <w:r w:rsidRPr="006B3657">
        <w:rPr>
          <w:rFonts w:ascii="Arial" w:hAnsi="Arial" w:cs="Arial"/>
        </w:rPr>
        <w:t>« </w:t>
      </w:r>
      <w:r w:rsidR="00DA400C" w:rsidRPr="006B3657">
        <w:rPr>
          <w:rFonts w:ascii="Arial" w:hAnsi="Arial" w:cs="Arial"/>
        </w:rPr>
        <w:t>Les plateformes de médias sociaux, les moteurs de recherche et les applis de messagerie comme WhatsApp sont également des sources de pornographie pour une minorité significative de jeunes de 15</w:t>
      </w:r>
      <w:r w:rsidR="006B3657">
        <w:rPr>
          <w:rFonts w:ascii="Arial" w:hAnsi="Arial" w:cs="Arial"/>
        </w:rPr>
        <w:t>-</w:t>
      </w:r>
      <w:r w:rsidR="00DA400C" w:rsidRPr="006B3657">
        <w:rPr>
          <w:rFonts w:ascii="Arial" w:hAnsi="Arial" w:cs="Arial"/>
        </w:rPr>
        <w:t xml:space="preserve">17 ans. 31 % ont vu de la pornographie via des plateformes de médias sociaux, 30 % via des moteurs de recherche et 24 % via des applications de messagerie", souligne Neil Thurman, auteur principal de l'étude et professeur à la City University </w:t>
      </w:r>
      <w:r w:rsidRPr="006B3657">
        <w:rPr>
          <w:rFonts w:ascii="Arial" w:hAnsi="Arial" w:cs="Arial"/>
        </w:rPr>
        <w:t>of London</w:t>
      </w:r>
      <w:r w:rsidR="00DA400C" w:rsidRPr="006B3657">
        <w:rPr>
          <w:rFonts w:ascii="Arial" w:hAnsi="Arial" w:cs="Arial"/>
        </w:rPr>
        <w:t xml:space="preserve"> et à la LMU de Munich.</w:t>
      </w:r>
    </w:p>
    <w:p w14:paraId="51785C1C" w14:textId="77777777" w:rsidR="000F7A89" w:rsidRPr="006B3657" w:rsidRDefault="000F7A89" w:rsidP="003E301C">
      <w:pPr>
        <w:jc w:val="both"/>
        <w:rPr>
          <w:rFonts w:ascii="Arial" w:hAnsi="Arial" w:cs="Arial"/>
        </w:rPr>
      </w:pPr>
    </w:p>
    <w:p w14:paraId="1E308BEE" w14:textId="2A921F66" w:rsidR="00DA400C" w:rsidRPr="006B3657" w:rsidRDefault="006B3657" w:rsidP="003E301C">
      <w:pPr>
        <w:jc w:val="both"/>
        <w:rPr>
          <w:rFonts w:ascii="Arial" w:hAnsi="Arial" w:cs="Arial"/>
        </w:rPr>
      </w:pPr>
      <w:r>
        <w:rPr>
          <w:rFonts w:ascii="Arial" w:hAnsi="Arial" w:cs="Arial"/>
        </w:rPr>
        <w:t>Les jeunes</w:t>
      </w:r>
      <w:r w:rsidR="00DA400C" w:rsidRPr="006B3657">
        <w:rPr>
          <w:rFonts w:ascii="Arial" w:hAnsi="Arial" w:cs="Arial"/>
        </w:rPr>
        <w:t xml:space="preserve"> qui consomment de la pornographie y consacrent en moyenne 1 heure 21 minutes par mois.</w:t>
      </w:r>
    </w:p>
    <w:p w14:paraId="725B5B43" w14:textId="77777777" w:rsidR="000F7A89" w:rsidRPr="006B3657" w:rsidRDefault="000F7A89" w:rsidP="003E301C">
      <w:pPr>
        <w:jc w:val="both"/>
        <w:rPr>
          <w:rFonts w:ascii="Arial" w:hAnsi="Arial" w:cs="Arial"/>
        </w:rPr>
      </w:pPr>
    </w:p>
    <w:p w14:paraId="1FA59C86" w14:textId="77777777" w:rsidR="003E301C" w:rsidRDefault="003E301C" w:rsidP="003E301C">
      <w:pPr>
        <w:jc w:val="both"/>
        <w:rPr>
          <w:rFonts w:ascii="Arial" w:hAnsi="Arial" w:cs="Arial"/>
          <w:b/>
          <w:bCs/>
        </w:rPr>
      </w:pPr>
    </w:p>
    <w:p w14:paraId="4774F523" w14:textId="330D4890" w:rsidR="00DA400C" w:rsidRPr="006B3657" w:rsidRDefault="00DA400C" w:rsidP="003E301C">
      <w:pPr>
        <w:jc w:val="both"/>
        <w:rPr>
          <w:rFonts w:ascii="Arial" w:hAnsi="Arial" w:cs="Arial"/>
          <w:b/>
          <w:bCs/>
        </w:rPr>
      </w:pPr>
      <w:r w:rsidRPr="006B3657">
        <w:rPr>
          <w:rFonts w:ascii="Arial" w:hAnsi="Arial" w:cs="Arial"/>
          <w:b/>
          <w:bCs/>
        </w:rPr>
        <w:t xml:space="preserve">31% des adolescents consomment de la pornographie sur des sites non </w:t>
      </w:r>
      <w:r w:rsidR="00C7092E">
        <w:rPr>
          <w:rFonts w:ascii="Arial" w:hAnsi="Arial" w:cs="Arial"/>
          <w:b/>
          <w:bCs/>
        </w:rPr>
        <w:t>vis</w:t>
      </w:r>
      <w:r w:rsidRPr="006B3657">
        <w:rPr>
          <w:rFonts w:ascii="Arial" w:hAnsi="Arial" w:cs="Arial"/>
          <w:b/>
          <w:bCs/>
        </w:rPr>
        <w:t>és par Arcom</w:t>
      </w:r>
      <w:r w:rsidR="000F7A89" w:rsidRPr="006B3657">
        <w:rPr>
          <w:rFonts w:ascii="Arial" w:hAnsi="Arial" w:cs="Arial"/>
          <w:b/>
          <w:bCs/>
        </w:rPr>
        <w:t>.</w:t>
      </w:r>
    </w:p>
    <w:p w14:paraId="405D42A0" w14:textId="77777777" w:rsidR="000F7A89" w:rsidRPr="006B3657" w:rsidRDefault="000F7A89" w:rsidP="003E301C">
      <w:pPr>
        <w:jc w:val="both"/>
        <w:rPr>
          <w:rFonts w:ascii="Arial" w:hAnsi="Arial" w:cs="Arial"/>
        </w:rPr>
      </w:pPr>
    </w:p>
    <w:p w14:paraId="562C6533" w14:textId="77777777" w:rsidR="003E301C" w:rsidRDefault="003E301C" w:rsidP="003E301C">
      <w:pPr>
        <w:jc w:val="both"/>
        <w:rPr>
          <w:rFonts w:ascii="Arial" w:hAnsi="Arial" w:cs="Arial"/>
          <w:color w:val="000000" w:themeColor="text1"/>
        </w:rPr>
      </w:pPr>
    </w:p>
    <w:p w14:paraId="3FDB8B4D" w14:textId="2F727CD9" w:rsidR="00CE0E6D" w:rsidRPr="006B3657" w:rsidRDefault="00DA400C" w:rsidP="003E301C">
      <w:pPr>
        <w:jc w:val="both"/>
        <w:rPr>
          <w:rFonts w:ascii="Arial" w:hAnsi="Arial" w:cs="Arial"/>
          <w:color w:val="000000" w:themeColor="text1"/>
        </w:rPr>
      </w:pPr>
      <w:r w:rsidRPr="006B3657">
        <w:rPr>
          <w:rFonts w:ascii="Arial" w:hAnsi="Arial" w:cs="Arial"/>
          <w:color w:val="000000" w:themeColor="text1"/>
        </w:rPr>
        <w:t xml:space="preserve">Dans l'ensemble, l'analyse et les preuves </w:t>
      </w:r>
      <w:r w:rsidR="00E32939" w:rsidRPr="006B3657">
        <w:rPr>
          <w:rFonts w:ascii="Arial" w:hAnsi="Arial" w:cs="Arial"/>
          <w:color w:val="000000" w:themeColor="text1"/>
        </w:rPr>
        <w:t xml:space="preserve">avancées dans l’étude </w:t>
      </w:r>
      <w:r w:rsidRPr="006B3657">
        <w:rPr>
          <w:rFonts w:ascii="Arial" w:hAnsi="Arial" w:cs="Arial"/>
          <w:color w:val="000000" w:themeColor="text1"/>
        </w:rPr>
        <w:t>démontrent à la fois la nécessité et les limites de</w:t>
      </w:r>
      <w:r w:rsidR="009935A1">
        <w:rPr>
          <w:rFonts w:ascii="Arial" w:hAnsi="Arial" w:cs="Arial"/>
          <w:color w:val="000000" w:themeColor="text1"/>
        </w:rPr>
        <w:t>s</w:t>
      </w:r>
      <w:r w:rsidRPr="006B3657">
        <w:rPr>
          <w:rFonts w:ascii="Arial" w:hAnsi="Arial" w:cs="Arial"/>
          <w:color w:val="000000" w:themeColor="text1"/>
        </w:rPr>
        <w:t xml:space="preserve"> restrictions telles que </w:t>
      </w:r>
      <w:r w:rsidR="009935A1">
        <w:rPr>
          <w:rFonts w:ascii="Arial" w:hAnsi="Arial" w:cs="Arial"/>
          <w:color w:val="000000" w:themeColor="text1"/>
        </w:rPr>
        <w:t xml:space="preserve">le prévoit </w:t>
      </w:r>
      <w:r w:rsidR="006B3657">
        <w:rPr>
          <w:rFonts w:ascii="Arial" w:hAnsi="Arial" w:cs="Arial"/>
          <w:color w:val="000000" w:themeColor="text1"/>
        </w:rPr>
        <w:t xml:space="preserve">la loi française en vigueur. </w:t>
      </w:r>
    </w:p>
    <w:p w14:paraId="6CED2B16" w14:textId="647BEFFF" w:rsidR="00DA400C" w:rsidRPr="006B3657" w:rsidRDefault="00DA400C" w:rsidP="003E301C">
      <w:pPr>
        <w:jc w:val="both"/>
        <w:rPr>
          <w:rFonts w:ascii="Arial" w:hAnsi="Arial" w:cs="Arial"/>
        </w:rPr>
      </w:pPr>
    </w:p>
    <w:p w14:paraId="619ACFFE" w14:textId="5961E6DD" w:rsidR="00DA400C" w:rsidRPr="006B3657" w:rsidRDefault="000F030A" w:rsidP="003E301C">
      <w:pPr>
        <w:jc w:val="both"/>
        <w:rPr>
          <w:rFonts w:ascii="Arial" w:hAnsi="Arial" w:cs="Arial"/>
        </w:rPr>
      </w:pPr>
      <w:r>
        <w:rPr>
          <w:rFonts w:ascii="Arial" w:hAnsi="Arial" w:cs="Arial"/>
        </w:rPr>
        <w:t>L</w:t>
      </w:r>
      <w:r w:rsidR="00DA400C" w:rsidRPr="006B3657">
        <w:rPr>
          <w:rFonts w:ascii="Arial" w:hAnsi="Arial" w:cs="Arial"/>
        </w:rPr>
        <w:t>'</w:t>
      </w:r>
      <w:r w:rsidR="00153853" w:rsidRPr="006B3657">
        <w:rPr>
          <w:rFonts w:ascii="Arial" w:hAnsi="Arial" w:cs="Arial"/>
        </w:rPr>
        <w:t>étude</w:t>
      </w:r>
      <w:r w:rsidR="00DA400C" w:rsidRPr="006B3657">
        <w:rPr>
          <w:rFonts w:ascii="Arial" w:hAnsi="Arial" w:cs="Arial"/>
        </w:rPr>
        <w:t xml:space="preserve"> a révélé qu'il était aussi courant pour les adolescents français de regarder de la pornographie sur des sites pornographiques dédiés non </w:t>
      </w:r>
      <w:r w:rsidR="006C7E8F">
        <w:rPr>
          <w:rFonts w:ascii="Arial" w:hAnsi="Arial" w:cs="Arial"/>
        </w:rPr>
        <w:t>visés</w:t>
      </w:r>
      <w:r>
        <w:rPr>
          <w:rFonts w:ascii="Arial" w:hAnsi="Arial" w:cs="Arial"/>
        </w:rPr>
        <w:t xml:space="preserve"> </w:t>
      </w:r>
      <w:r w:rsidR="006C7E8F">
        <w:rPr>
          <w:rFonts w:ascii="Arial" w:hAnsi="Arial" w:cs="Arial"/>
        </w:rPr>
        <w:t>par</w:t>
      </w:r>
      <w:r w:rsidR="00DA400C" w:rsidRPr="006B3657">
        <w:rPr>
          <w:rFonts w:ascii="Arial" w:hAnsi="Arial" w:cs="Arial"/>
        </w:rPr>
        <w:t xml:space="preserve"> l'A</w:t>
      </w:r>
      <w:r w:rsidR="00CE0E6D" w:rsidRPr="006B3657">
        <w:rPr>
          <w:rFonts w:ascii="Arial" w:hAnsi="Arial" w:cs="Arial"/>
        </w:rPr>
        <w:t xml:space="preserve">rcom </w:t>
      </w:r>
      <w:r w:rsidR="00DA400C" w:rsidRPr="006B3657">
        <w:rPr>
          <w:rFonts w:ascii="Arial" w:hAnsi="Arial" w:cs="Arial"/>
        </w:rPr>
        <w:t xml:space="preserve">(31 % </w:t>
      </w:r>
      <w:r w:rsidR="00CE0E6D" w:rsidRPr="006B3657">
        <w:rPr>
          <w:rFonts w:ascii="Arial" w:hAnsi="Arial" w:cs="Arial"/>
        </w:rPr>
        <w:t xml:space="preserve">d’entre eux </w:t>
      </w:r>
      <w:r w:rsidR="00DA400C" w:rsidRPr="006B3657">
        <w:rPr>
          <w:rFonts w:ascii="Arial" w:hAnsi="Arial" w:cs="Arial"/>
        </w:rPr>
        <w:t xml:space="preserve">l'ont fait) que sur </w:t>
      </w:r>
      <w:r>
        <w:rPr>
          <w:rFonts w:ascii="Arial" w:hAnsi="Arial" w:cs="Arial"/>
        </w:rPr>
        <w:t xml:space="preserve">les huit </w:t>
      </w:r>
      <w:r w:rsidR="00DA400C" w:rsidRPr="006B3657">
        <w:rPr>
          <w:rFonts w:ascii="Arial" w:hAnsi="Arial" w:cs="Arial"/>
        </w:rPr>
        <w:t xml:space="preserve">sites ciblés par l'Arcom. </w:t>
      </w:r>
      <w:r>
        <w:rPr>
          <w:rFonts w:ascii="Arial" w:hAnsi="Arial" w:cs="Arial"/>
        </w:rPr>
        <w:t>M</w:t>
      </w:r>
      <w:r w:rsidR="00DA400C" w:rsidRPr="006B3657">
        <w:rPr>
          <w:rFonts w:ascii="Arial" w:hAnsi="Arial" w:cs="Arial"/>
        </w:rPr>
        <w:t xml:space="preserve">ême si les sites </w:t>
      </w:r>
      <w:r>
        <w:rPr>
          <w:rFonts w:ascii="Arial" w:hAnsi="Arial" w:cs="Arial"/>
        </w:rPr>
        <w:t>concernés</w:t>
      </w:r>
      <w:r w:rsidR="00CE0E6D" w:rsidRPr="006B3657">
        <w:rPr>
          <w:rFonts w:ascii="Arial" w:hAnsi="Arial" w:cs="Arial"/>
        </w:rPr>
        <w:t xml:space="preserve"> </w:t>
      </w:r>
      <w:r w:rsidR="00DA400C" w:rsidRPr="006B3657">
        <w:rPr>
          <w:rFonts w:ascii="Arial" w:hAnsi="Arial" w:cs="Arial"/>
        </w:rPr>
        <w:t xml:space="preserve">mettaient en place une vérification robuste de l'âge, la proportion d'adolescents français exposés à des sites pornographiques dédiés ne pourrait diminuer que d'un quart au maximum, passant de 41% à 31%. </w:t>
      </w:r>
    </w:p>
    <w:p w14:paraId="4EA45283" w14:textId="10FE5791" w:rsidR="008372EF" w:rsidRPr="006B3657" w:rsidRDefault="008372EF" w:rsidP="003E301C">
      <w:pPr>
        <w:jc w:val="both"/>
        <w:rPr>
          <w:rFonts w:ascii="Arial" w:hAnsi="Arial" w:cs="Arial"/>
        </w:rPr>
      </w:pPr>
    </w:p>
    <w:p w14:paraId="33BFB8DE" w14:textId="670CD438" w:rsidR="008372EF" w:rsidRPr="006B3657" w:rsidRDefault="008372EF" w:rsidP="003E301C">
      <w:pPr>
        <w:jc w:val="both"/>
        <w:rPr>
          <w:rFonts w:ascii="Arial" w:hAnsi="Arial" w:cs="Arial"/>
        </w:rPr>
      </w:pPr>
      <w:r w:rsidRPr="006B3657">
        <w:rPr>
          <w:rFonts w:ascii="Arial" w:hAnsi="Arial" w:cs="Arial"/>
        </w:rPr>
        <w:t xml:space="preserve">En outre, parmi les personnes interrogées, 9 % avaient utilisé un VPN ou un navigateur Tor, </w:t>
      </w:r>
      <w:r w:rsidR="00CE0E6D" w:rsidRPr="006B3657">
        <w:rPr>
          <w:rFonts w:ascii="Arial" w:hAnsi="Arial" w:cs="Arial"/>
        </w:rPr>
        <w:t xml:space="preserve">des technologies </w:t>
      </w:r>
      <w:r w:rsidRPr="006B3657">
        <w:rPr>
          <w:rFonts w:ascii="Arial" w:hAnsi="Arial" w:cs="Arial"/>
        </w:rPr>
        <w:t xml:space="preserve">qui permettent aux utilisateurs de masquer leur emplacement </w:t>
      </w:r>
      <w:r w:rsidR="00CE0E6D" w:rsidRPr="006B3657">
        <w:rPr>
          <w:rFonts w:ascii="Arial" w:hAnsi="Arial" w:cs="Arial"/>
        </w:rPr>
        <w:t xml:space="preserve">et ainsi </w:t>
      </w:r>
      <w:r w:rsidRPr="006B3657">
        <w:rPr>
          <w:rFonts w:ascii="Arial" w:hAnsi="Arial" w:cs="Arial"/>
        </w:rPr>
        <w:t xml:space="preserve">contourner les contrôles nationaux sur la pornographie en ligne. 33% des personnes interrogées </w:t>
      </w:r>
      <w:r w:rsidR="00CE0E6D" w:rsidRPr="006B3657">
        <w:rPr>
          <w:rFonts w:ascii="Arial" w:hAnsi="Arial" w:cs="Arial"/>
        </w:rPr>
        <w:t>étaient au courant de l’existence de ces technologies</w:t>
      </w:r>
      <w:r w:rsidRPr="006B3657">
        <w:rPr>
          <w:rFonts w:ascii="Arial" w:hAnsi="Arial" w:cs="Arial"/>
        </w:rPr>
        <w:t xml:space="preserve"> mais ne les avaient </w:t>
      </w:r>
      <w:r w:rsidR="00CE0E6D" w:rsidRPr="006B3657">
        <w:rPr>
          <w:rFonts w:ascii="Arial" w:hAnsi="Arial" w:cs="Arial"/>
        </w:rPr>
        <w:t>jamais</w:t>
      </w:r>
      <w:r w:rsidRPr="006B3657">
        <w:rPr>
          <w:rFonts w:ascii="Arial" w:hAnsi="Arial" w:cs="Arial"/>
        </w:rPr>
        <w:t xml:space="preserve"> utilisé</w:t>
      </w:r>
      <w:r w:rsidR="000F030A">
        <w:rPr>
          <w:rFonts w:ascii="Arial" w:hAnsi="Arial" w:cs="Arial"/>
        </w:rPr>
        <w:t>e</w:t>
      </w:r>
      <w:r w:rsidRPr="006B3657">
        <w:rPr>
          <w:rFonts w:ascii="Arial" w:hAnsi="Arial" w:cs="Arial"/>
        </w:rPr>
        <w:t xml:space="preserve">s. </w:t>
      </w:r>
    </w:p>
    <w:p w14:paraId="0ED4D200" w14:textId="77777777" w:rsidR="008372EF" w:rsidRPr="006B3657" w:rsidRDefault="008372EF" w:rsidP="003E301C">
      <w:pPr>
        <w:jc w:val="both"/>
        <w:rPr>
          <w:rFonts w:ascii="Arial" w:hAnsi="Arial" w:cs="Arial"/>
        </w:rPr>
      </w:pPr>
    </w:p>
    <w:p w14:paraId="5D23FECE" w14:textId="01236DB7" w:rsidR="008372EF" w:rsidRPr="006B3657" w:rsidRDefault="008372EF" w:rsidP="003E301C">
      <w:pPr>
        <w:jc w:val="both"/>
        <w:rPr>
          <w:rFonts w:ascii="Arial" w:hAnsi="Arial" w:cs="Arial"/>
        </w:rPr>
      </w:pPr>
      <w:r w:rsidRPr="006B3657">
        <w:rPr>
          <w:rFonts w:ascii="Arial" w:hAnsi="Arial" w:cs="Arial"/>
        </w:rPr>
        <w:t>« Parce que les adolescents français voient de la pornographie sur un large éventail de plateformes médiatiques, je ne pense pas que restreindre l'accès des moins de 18 ans à seulement huit sites pornographiques dédiés aura beaucoup d'effet. Même si A</w:t>
      </w:r>
      <w:r w:rsidR="006B3657" w:rsidRPr="006B3657">
        <w:rPr>
          <w:rFonts w:ascii="Arial" w:hAnsi="Arial" w:cs="Arial"/>
        </w:rPr>
        <w:t>rcom</w:t>
      </w:r>
      <w:r w:rsidRPr="006B3657">
        <w:rPr>
          <w:rFonts w:ascii="Arial" w:hAnsi="Arial" w:cs="Arial"/>
        </w:rPr>
        <w:t xml:space="preserve"> réussit à </w:t>
      </w:r>
      <w:r w:rsidR="006B3657" w:rsidRPr="006B3657">
        <w:rPr>
          <w:rFonts w:ascii="Arial" w:hAnsi="Arial" w:cs="Arial"/>
        </w:rPr>
        <w:t>obliger</w:t>
      </w:r>
      <w:r w:rsidRPr="006B3657">
        <w:rPr>
          <w:rFonts w:ascii="Arial" w:hAnsi="Arial" w:cs="Arial"/>
        </w:rPr>
        <w:t xml:space="preserve"> ces huit sites </w:t>
      </w:r>
      <w:r w:rsidR="006B3657" w:rsidRPr="006B3657">
        <w:rPr>
          <w:rFonts w:ascii="Arial" w:hAnsi="Arial" w:cs="Arial"/>
        </w:rPr>
        <w:t xml:space="preserve">à </w:t>
      </w:r>
      <w:r w:rsidRPr="006B3657">
        <w:rPr>
          <w:rFonts w:ascii="Arial" w:hAnsi="Arial" w:cs="Arial"/>
        </w:rPr>
        <w:t>mett</w:t>
      </w:r>
      <w:r w:rsidR="006B3657" w:rsidRPr="006B3657">
        <w:rPr>
          <w:rFonts w:ascii="Arial" w:hAnsi="Arial" w:cs="Arial"/>
        </w:rPr>
        <w:t>re</w:t>
      </w:r>
      <w:r w:rsidRPr="006B3657">
        <w:rPr>
          <w:rFonts w:ascii="Arial" w:hAnsi="Arial" w:cs="Arial"/>
        </w:rPr>
        <w:t xml:space="preserve"> en œuvre une vérification robuste de l'âge ou </w:t>
      </w:r>
      <w:r w:rsidR="006B3657" w:rsidRPr="006B3657">
        <w:rPr>
          <w:rFonts w:ascii="Arial" w:hAnsi="Arial" w:cs="Arial"/>
        </w:rPr>
        <w:t>à les bloquer</w:t>
      </w:r>
      <w:r w:rsidRPr="006B3657">
        <w:rPr>
          <w:rFonts w:ascii="Arial" w:hAnsi="Arial" w:cs="Arial"/>
        </w:rPr>
        <w:t xml:space="preserve"> </w:t>
      </w:r>
      <w:r w:rsidR="000F030A">
        <w:rPr>
          <w:rFonts w:ascii="Arial" w:hAnsi="Arial" w:cs="Arial"/>
        </w:rPr>
        <w:t xml:space="preserve">tout simplement </w:t>
      </w:r>
      <w:r w:rsidRPr="006B3657">
        <w:rPr>
          <w:rFonts w:ascii="Arial" w:hAnsi="Arial" w:cs="Arial"/>
        </w:rPr>
        <w:t>pour les utilisateurs en France, je doute que la consommation de pornographie par les adolescents change beaucoup", a déclaré Neil Thurman, auteur principal de l'étude et professeur à la City, Univers</w:t>
      </w:r>
      <w:r w:rsidR="006B3657" w:rsidRPr="006B3657">
        <w:rPr>
          <w:rFonts w:ascii="Arial" w:hAnsi="Arial" w:cs="Arial"/>
        </w:rPr>
        <w:t>ity of London</w:t>
      </w:r>
      <w:r w:rsidRPr="006B3657">
        <w:rPr>
          <w:rFonts w:ascii="Arial" w:hAnsi="Arial" w:cs="Arial"/>
        </w:rPr>
        <w:t xml:space="preserve"> et à la LMU de Munich.</w:t>
      </w:r>
    </w:p>
    <w:p w14:paraId="08E55DEF" w14:textId="77777777" w:rsidR="008372EF" w:rsidRPr="006B3657" w:rsidRDefault="008372EF" w:rsidP="003E301C">
      <w:pPr>
        <w:jc w:val="both"/>
        <w:rPr>
          <w:rFonts w:ascii="Arial" w:hAnsi="Arial" w:cs="Arial"/>
        </w:rPr>
      </w:pPr>
    </w:p>
    <w:p w14:paraId="48F2FCBA" w14:textId="3D439502" w:rsidR="008372EF" w:rsidRPr="006B3657" w:rsidRDefault="008372EF" w:rsidP="003E301C">
      <w:pPr>
        <w:jc w:val="both"/>
        <w:rPr>
          <w:rFonts w:ascii="Arial" w:hAnsi="Arial" w:cs="Arial"/>
        </w:rPr>
      </w:pPr>
      <w:r w:rsidRPr="006B3657">
        <w:rPr>
          <w:rFonts w:ascii="Arial" w:hAnsi="Arial" w:cs="Arial"/>
        </w:rPr>
        <w:t xml:space="preserve">« En effet, l'un des </w:t>
      </w:r>
      <w:r w:rsidR="006D185C">
        <w:rPr>
          <w:rFonts w:ascii="Arial" w:hAnsi="Arial" w:cs="Arial"/>
        </w:rPr>
        <w:t>huit sites pornographiques visé</w:t>
      </w:r>
      <w:r w:rsidRPr="006B3657">
        <w:rPr>
          <w:rFonts w:ascii="Arial" w:hAnsi="Arial" w:cs="Arial"/>
        </w:rPr>
        <w:t xml:space="preserve"> par l'Arcom, </w:t>
      </w:r>
      <w:proofErr w:type="spellStart"/>
      <w:r w:rsidRPr="006B3657">
        <w:rPr>
          <w:rFonts w:ascii="Arial" w:hAnsi="Arial" w:cs="Arial"/>
        </w:rPr>
        <w:t>TuKif</w:t>
      </w:r>
      <w:proofErr w:type="spellEnd"/>
      <w:r w:rsidRPr="006B3657">
        <w:rPr>
          <w:rFonts w:ascii="Arial" w:hAnsi="Arial" w:cs="Arial"/>
        </w:rPr>
        <w:t xml:space="preserve">, s'est déjà plaint que des centaines d'autres sites pornographiques ont, jusqu'à présent, échappé à l'attention de l'Arcom. </w:t>
      </w:r>
      <w:proofErr w:type="spellStart"/>
      <w:r w:rsidRPr="006B3657">
        <w:rPr>
          <w:rFonts w:ascii="Arial" w:hAnsi="Arial" w:cs="Arial"/>
        </w:rPr>
        <w:t>TuKif</w:t>
      </w:r>
      <w:proofErr w:type="spellEnd"/>
      <w:r w:rsidRPr="006B3657">
        <w:rPr>
          <w:rFonts w:ascii="Arial" w:hAnsi="Arial" w:cs="Arial"/>
        </w:rPr>
        <w:t xml:space="preserve"> affirme que s'ils étaient contraints de mettre en œuvre la vérification de l'âge, leurs utilisateurs se tourneraient tout simplement vers d'autres sites qui fonctionnent sans restriction", poursuit le professeur Neil Thurman.</w:t>
      </w:r>
    </w:p>
    <w:p w14:paraId="33907A8D" w14:textId="77777777" w:rsidR="008372EF" w:rsidRPr="006B3657" w:rsidRDefault="008372EF" w:rsidP="008372EF">
      <w:pPr>
        <w:rPr>
          <w:rFonts w:ascii="Arial" w:hAnsi="Arial" w:cs="Arial"/>
        </w:rPr>
      </w:pPr>
    </w:p>
    <w:p w14:paraId="48BA37B5" w14:textId="0901C688" w:rsidR="008372EF" w:rsidRPr="006B3657" w:rsidRDefault="008372EF" w:rsidP="008372EF">
      <w:pPr>
        <w:rPr>
          <w:rFonts w:ascii="Arial" w:hAnsi="Arial" w:cs="Arial"/>
        </w:rPr>
      </w:pPr>
      <w:r w:rsidRPr="006B3657">
        <w:rPr>
          <w:rFonts w:ascii="Arial" w:hAnsi="Arial" w:cs="Arial"/>
        </w:rPr>
        <w:t xml:space="preserve">L'étude a été publiée récemment dans la revue internationale </w:t>
      </w:r>
      <w:r w:rsidRPr="006B3657">
        <w:rPr>
          <w:rFonts w:ascii="Arial" w:hAnsi="Arial" w:cs="Arial"/>
          <w:i/>
          <w:iCs/>
        </w:rPr>
        <w:t>Policy &amp; Internet</w:t>
      </w:r>
      <w:r w:rsidRPr="006B3657">
        <w:rPr>
          <w:rFonts w:ascii="Arial" w:hAnsi="Arial" w:cs="Arial"/>
        </w:rPr>
        <w:t>.</w:t>
      </w:r>
    </w:p>
    <w:p w14:paraId="2AF7F558" w14:textId="1443D910" w:rsidR="008372EF" w:rsidRDefault="008372EF" w:rsidP="008372EF">
      <w:pPr>
        <w:rPr>
          <w:rFonts w:ascii="Arial" w:hAnsi="Arial" w:cs="Arial"/>
        </w:rPr>
      </w:pPr>
    </w:p>
    <w:p w14:paraId="09EAFA35" w14:textId="77777777" w:rsidR="003E301C" w:rsidRPr="006B3657" w:rsidRDefault="003E301C" w:rsidP="008372EF">
      <w:pPr>
        <w:rPr>
          <w:rFonts w:ascii="Arial" w:hAnsi="Arial" w:cs="Arial"/>
        </w:rPr>
      </w:pPr>
    </w:p>
    <w:p w14:paraId="7F6B160F" w14:textId="77777777" w:rsidR="006B3657" w:rsidRDefault="006B3657" w:rsidP="006B3657">
      <w:pPr>
        <w:pStyle w:val="NormalWeb"/>
        <w:spacing w:before="0" w:beforeAutospacing="0" w:after="0" w:afterAutospacing="0"/>
        <w:rPr>
          <w:rFonts w:ascii="Arial" w:hAnsi="Arial" w:cs="Arial"/>
          <w:color w:val="000000" w:themeColor="text1"/>
          <w:sz w:val="28"/>
          <w:szCs w:val="28"/>
        </w:rPr>
      </w:pPr>
    </w:p>
    <w:p w14:paraId="4A3A3F4D" w14:textId="77777777" w:rsidR="006B3657" w:rsidRPr="00651D20" w:rsidRDefault="006B3657" w:rsidP="006B3657">
      <w:pPr>
        <w:jc w:val="center"/>
        <w:rPr>
          <w:rFonts w:ascii="Arial" w:hAnsi="Arial" w:cs="Arial"/>
          <w:b/>
          <w:bCs/>
          <w:sz w:val="20"/>
          <w:szCs w:val="20"/>
        </w:rPr>
      </w:pPr>
      <w:r w:rsidRPr="00EB11FB">
        <w:rPr>
          <w:rFonts w:ascii="Arial" w:hAnsi="Arial" w:cs="Arial"/>
          <w:b/>
          <w:bCs/>
          <w:sz w:val="20"/>
          <w:szCs w:val="20"/>
        </w:rPr>
        <w:t xml:space="preserve">Contact pour la presse : </w:t>
      </w:r>
      <w:r w:rsidRPr="00EB11FB">
        <w:rPr>
          <w:rFonts w:ascii="Arial" w:hAnsi="Arial" w:cs="Arial"/>
          <w:b/>
          <w:bCs/>
          <w:sz w:val="20"/>
          <w:szCs w:val="20"/>
        </w:rPr>
        <w:br/>
        <w:t>Adriana Szczesna – Agence : PPOOL</w:t>
      </w:r>
      <w:r w:rsidRPr="00EB11FB">
        <w:rPr>
          <w:rFonts w:ascii="Arial" w:hAnsi="Arial" w:cs="Arial"/>
          <w:b/>
          <w:bCs/>
          <w:sz w:val="20"/>
          <w:szCs w:val="20"/>
        </w:rPr>
        <w:br/>
        <w:t>Tel. +33 (0)6 77 45 52 73</w:t>
      </w:r>
      <w:r w:rsidRPr="00EB11FB">
        <w:rPr>
          <w:rFonts w:ascii="Arial" w:hAnsi="Arial" w:cs="Arial"/>
          <w:b/>
          <w:sz w:val="20"/>
          <w:szCs w:val="20"/>
        </w:rPr>
        <w:t xml:space="preserve"> / </w:t>
      </w:r>
      <w:proofErr w:type="gramStart"/>
      <w:r w:rsidRPr="00EB11FB">
        <w:rPr>
          <w:rFonts w:ascii="Arial" w:hAnsi="Arial" w:cs="Arial"/>
          <w:b/>
          <w:bCs/>
          <w:sz w:val="20"/>
          <w:szCs w:val="20"/>
        </w:rPr>
        <w:t>E-mail</w:t>
      </w:r>
      <w:r w:rsidRPr="00EB11FB">
        <w:rPr>
          <w:rFonts w:ascii="Arial" w:hAnsi="Arial" w:cs="Arial"/>
          <w:b/>
          <w:sz w:val="20"/>
          <w:szCs w:val="20"/>
        </w:rPr>
        <w:t>:</w:t>
      </w:r>
      <w:proofErr w:type="gramEnd"/>
      <w:r w:rsidRPr="00EB11FB">
        <w:rPr>
          <w:rFonts w:ascii="Arial" w:hAnsi="Arial" w:cs="Arial"/>
          <w:b/>
          <w:sz w:val="20"/>
          <w:szCs w:val="20"/>
        </w:rPr>
        <w:t xml:space="preserve"> </w:t>
      </w:r>
      <w:hyperlink r:id="rId4" w:history="1">
        <w:r w:rsidRPr="00EB11FB">
          <w:rPr>
            <w:rStyle w:val="Lienhypertexte"/>
            <w:rFonts w:ascii="Arial" w:hAnsi="Arial" w:cs="Arial"/>
            <w:sz w:val="20"/>
            <w:szCs w:val="20"/>
          </w:rPr>
          <w:t>adriana.szczesna@ppool.eu</w:t>
        </w:r>
      </w:hyperlink>
    </w:p>
    <w:p w14:paraId="379B3E92" w14:textId="77777777" w:rsidR="006B3657" w:rsidRDefault="006B3657" w:rsidP="006B3657"/>
    <w:p w14:paraId="59BC3975" w14:textId="77777777" w:rsidR="006B3657" w:rsidRDefault="006B3657" w:rsidP="006B3657"/>
    <w:p w14:paraId="24F53637" w14:textId="77777777" w:rsidR="006B3657" w:rsidRPr="001C735D" w:rsidRDefault="006B3657" w:rsidP="006B3657">
      <w:pPr>
        <w:pStyle w:val="NormalWeb"/>
        <w:spacing w:before="0" w:beforeAutospacing="0" w:after="0" w:afterAutospacing="0"/>
        <w:rPr>
          <w:rFonts w:ascii="Arial" w:hAnsi="Arial" w:cs="Arial"/>
          <w:color w:val="000000" w:themeColor="text1"/>
          <w:sz w:val="28"/>
          <w:szCs w:val="28"/>
        </w:rPr>
      </w:pPr>
    </w:p>
    <w:p w14:paraId="6E2DA75B" w14:textId="77777777" w:rsidR="006B3657" w:rsidRPr="001C735D" w:rsidRDefault="006B3657" w:rsidP="006B3657">
      <w:pPr>
        <w:rPr>
          <w:rFonts w:ascii="Arial" w:hAnsi="Arial" w:cs="Arial"/>
          <w:color w:val="000000" w:themeColor="text1"/>
          <w:sz w:val="28"/>
          <w:szCs w:val="28"/>
        </w:rPr>
      </w:pPr>
    </w:p>
    <w:p w14:paraId="058BFB9A" w14:textId="77777777" w:rsidR="008372EF" w:rsidRPr="006B3657" w:rsidRDefault="008372EF" w:rsidP="008372EF">
      <w:pPr>
        <w:rPr>
          <w:rFonts w:ascii="Arial" w:hAnsi="Arial" w:cs="Arial"/>
        </w:rPr>
      </w:pPr>
    </w:p>
    <w:p w14:paraId="42B48EF8" w14:textId="4AF329F9" w:rsidR="0067271C" w:rsidRPr="006B3657" w:rsidRDefault="0067271C" w:rsidP="00DA400C">
      <w:pPr>
        <w:rPr>
          <w:rFonts w:ascii="Arial" w:hAnsi="Arial" w:cs="Arial"/>
        </w:rPr>
      </w:pPr>
    </w:p>
    <w:sectPr w:rsidR="0067271C" w:rsidRPr="006B3657" w:rsidSect="002A08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0C"/>
    <w:rsid w:val="000F030A"/>
    <w:rsid w:val="000F7A89"/>
    <w:rsid w:val="00153853"/>
    <w:rsid w:val="0025435D"/>
    <w:rsid w:val="002A087F"/>
    <w:rsid w:val="0030459B"/>
    <w:rsid w:val="003170CF"/>
    <w:rsid w:val="00367FEA"/>
    <w:rsid w:val="0037738B"/>
    <w:rsid w:val="003E301C"/>
    <w:rsid w:val="00456B7A"/>
    <w:rsid w:val="00586FEF"/>
    <w:rsid w:val="005A61AE"/>
    <w:rsid w:val="0067271C"/>
    <w:rsid w:val="006B3657"/>
    <w:rsid w:val="006C7E8F"/>
    <w:rsid w:val="006D185C"/>
    <w:rsid w:val="007B7B05"/>
    <w:rsid w:val="00814AD8"/>
    <w:rsid w:val="008372EF"/>
    <w:rsid w:val="008E79AE"/>
    <w:rsid w:val="009935A1"/>
    <w:rsid w:val="00A92E77"/>
    <w:rsid w:val="00B80A81"/>
    <w:rsid w:val="00B943DC"/>
    <w:rsid w:val="00C7092E"/>
    <w:rsid w:val="00CE0E6D"/>
    <w:rsid w:val="00DA400C"/>
    <w:rsid w:val="00E0594B"/>
    <w:rsid w:val="00E32939"/>
    <w:rsid w:val="00E413B6"/>
    <w:rsid w:val="00E74399"/>
    <w:rsid w:val="00EC6972"/>
    <w:rsid w:val="00F47037"/>
    <w:rsid w:val="00FA03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1C4F5A"/>
  <w15:docId w15:val="{C31700A3-907E-C447-B1B8-001E7692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B6"/>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0594B"/>
  </w:style>
  <w:style w:type="character" w:styleId="Lienhypertexte">
    <w:name w:val="Hyperlink"/>
    <w:basedOn w:val="Policepardfaut"/>
    <w:uiPriority w:val="99"/>
    <w:unhideWhenUsed/>
    <w:rsid w:val="006B3657"/>
    <w:rPr>
      <w:color w:val="0563C1" w:themeColor="hyperlink"/>
      <w:u w:val="single"/>
    </w:rPr>
  </w:style>
  <w:style w:type="paragraph" w:styleId="NormalWeb">
    <w:name w:val="Normal (Web)"/>
    <w:basedOn w:val="Normal"/>
    <w:uiPriority w:val="99"/>
    <w:unhideWhenUsed/>
    <w:rsid w:val="006B3657"/>
    <w:pPr>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8539">
      <w:bodyDiv w:val="1"/>
      <w:marLeft w:val="0"/>
      <w:marRight w:val="0"/>
      <w:marTop w:val="0"/>
      <w:marBottom w:val="0"/>
      <w:divBdr>
        <w:top w:val="none" w:sz="0" w:space="0" w:color="auto"/>
        <w:left w:val="none" w:sz="0" w:space="0" w:color="auto"/>
        <w:bottom w:val="none" w:sz="0" w:space="0" w:color="auto"/>
        <w:right w:val="none" w:sz="0" w:space="0" w:color="auto"/>
      </w:divBdr>
    </w:div>
    <w:div w:id="605238437">
      <w:bodyDiv w:val="1"/>
      <w:marLeft w:val="0"/>
      <w:marRight w:val="0"/>
      <w:marTop w:val="0"/>
      <w:marBottom w:val="0"/>
      <w:divBdr>
        <w:top w:val="none" w:sz="0" w:space="0" w:color="auto"/>
        <w:left w:val="none" w:sz="0" w:space="0" w:color="auto"/>
        <w:bottom w:val="none" w:sz="0" w:space="0" w:color="auto"/>
        <w:right w:val="none" w:sz="0" w:space="0" w:color="auto"/>
      </w:divBdr>
    </w:div>
    <w:div w:id="1315724094">
      <w:bodyDiv w:val="1"/>
      <w:marLeft w:val="0"/>
      <w:marRight w:val="0"/>
      <w:marTop w:val="0"/>
      <w:marBottom w:val="0"/>
      <w:divBdr>
        <w:top w:val="none" w:sz="0" w:space="0" w:color="auto"/>
        <w:left w:val="none" w:sz="0" w:space="0" w:color="auto"/>
        <w:bottom w:val="none" w:sz="0" w:space="0" w:color="auto"/>
        <w:right w:val="none" w:sz="0" w:space="0" w:color="auto"/>
      </w:divBdr>
    </w:div>
    <w:div w:id="2091735331">
      <w:bodyDiv w:val="1"/>
      <w:marLeft w:val="0"/>
      <w:marRight w:val="0"/>
      <w:marTop w:val="0"/>
      <w:marBottom w:val="0"/>
      <w:divBdr>
        <w:top w:val="none" w:sz="0" w:space="0" w:color="auto"/>
        <w:left w:val="none" w:sz="0" w:space="0" w:color="auto"/>
        <w:bottom w:val="none" w:sz="0" w:space="0" w:color="auto"/>
        <w:right w:val="none" w:sz="0" w:space="0" w:color="auto"/>
      </w:divBdr>
    </w:div>
    <w:div w:id="21185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zczesna@noirsurblan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867</Words>
  <Characters>4773</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Francois Legrand</cp:lastModifiedBy>
  <cp:revision>2</cp:revision>
  <dcterms:created xsi:type="dcterms:W3CDTF">2022-05-02T15:11:00Z</dcterms:created>
  <dcterms:modified xsi:type="dcterms:W3CDTF">2022-05-02T15:11:00Z</dcterms:modified>
</cp:coreProperties>
</file>